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B8" w:rsidRPr="000679B8" w:rsidRDefault="000679B8" w:rsidP="000679B8">
      <w:pPr>
        <w:jc w:val="center"/>
        <w:rPr>
          <w:rFonts w:hint="eastAsia"/>
          <w:b/>
          <w:sz w:val="28"/>
          <w:szCs w:val="28"/>
        </w:rPr>
      </w:pPr>
      <w:r w:rsidRPr="000679B8">
        <w:rPr>
          <w:rFonts w:hint="eastAsia"/>
          <w:b/>
          <w:sz w:val="28"/>
          <w:szCs w:val="28"/>
        </w:rPr>
        <w:t>省教育厅办公室关于做好学生军事训练专项课题申报工作的通知</w:t>
      </w:r>
    </w:p>
    <w:p w:rsidR="000679B8" w:rsidRPr="000679B8" w:rsidRDefault="000679B8" w:rsidP="000679B8">
      <w:pPr>
        <w:jc w:val="center"/>
        <w:rPr>
          <w:rFonts w:hint="eastAsia"/>
          <w:color w:val="333333"/>
          <w:sz w:val="23"/>
          <w:szCs w:val="23"/>
        </w:rPr>
      </w:pPr>
      <w:r w:rsidRPr="000679B8">
        <w:rPr>
          <w:rFonts w:hint="eastAsia"/>
          <w:color w:val="333333"/>
          <w:sz w:val="23"/>
          <w:szCs w:val="23"/>
        </w:rPr>
        <w:t>苏教办体艺函〔</w:t>
      </w:r>
      <w:r w:rsidRPr="000679B8">
        <w:rPr>
          <w:rFonts w:hint="eastAsia"/>
          <w:color w:val="333333"/>
          <w:sz w:val="23"/>
          <w:szCs w:val="23"/>
        </w:rPr>
        <w:t>2018</w:t>
      </w:r>
      <w:r w:rsidRPr="000679B8">
        <w:rPr>
          <w:rFonts w:hint="eastAsia"/>
          <w:color w:val="333333"/>
          <w:sz w:val="23"/>
          <w:szCs w:val="23"/>
        </w:rPr>
        <w:t>〕</w:t>
      </w:r>
      <w:r w:rsidRPr="000679B8">
        <w:rPr>
          <w:rFonts w:hint="eastAsia"/>
          <w:color w:val="333333"/>
          <w:sz w:val="23"/>
          <w:szCs w:val="23"/>
        </w:rPr>
        <w:t>18</w:t>
      </w:r>
      <w:r w:rsidRPr="000679B8">
        <w:rPr>
          <w:rFonts w:hint="eastAsia"/>
          <w:color w:val="333333"/>
          <w:sz w:val="23"/>
          <w:szCs w:val="23"/>
        </w:rPr>
        <w:t>号</w:t>
      </w:r>
    </w:p>
    <w:p w:rsidR="000679B8" w:rsidRPr="000679B8" w:rsidRDefault="000679B8" w:rsidP="000679B8">
      <w:pPr>
        <w:rPr>
          <w:rFonts w:hint="eastAsia"/>
          <w:b/>
          <w:color w:val="333333"/>
          <w:sz w:val="23"/>
          <w:szCs w:val="23"/>
        </w:rPr>
      </w:pPr>
      <w:r w:rsidRPr="000679B8">
        <w:rPr>
          <w:rFonts w:hint="eastAsia"/>
          <w:b/>
          <w:color w:val="333333"/>
          <w:sz w:val="23"/>
          <w:szCs w:val="23"/>
        </w:rPr>
        <w:t>各设区市教育局、各普通高校：</w:t>
      </w:r>
    </w:p>
    <w:p w:rsidR="000679B8" w:rsidRPr="000679B8" w:rsidRDefault="000679B8" w:rsidP="000679B8">
      <w:pPr>
        <w:ind w:firstLineChars="200" w:firstLine="420"/>
        <w:rPr>
          <w:rFonts w:hint="eastAsia"/>
          <w:color w:val="333333"/>
          <w:szCs w:val="21"/>
        </w:rPr>
      </w:pPr>
      <w:r w:rsidRPr="000679B8">
        <w:rPr>
          <w:rFonts w:hint="eastAsia"/>
          <w:color w:val="333333"/>
          <w:szCs w:val="21"/>
        </w:rPr>
        <w:t>为推动落实《国务院办公厅中央军委办公厅关于深化学生军事训练改革的意见》（国办发〔</w:t>
      </w:r>
      <w:r w:rsidRPr="000679B8">
        <w:rPr>
          <w:rFonts w:hint="eastAsia"/>
          <w:color w:val="333333"/>
          <w:szCs w:val="21"/>
        </w:rPr>
        <w:t>2017</w:t>
      </w:r>
      <w:r w:rsidRPr="000679B8">
        <w:rPr>
          <w:rFonts w:hint="eastAsia"/>
          <w:color w:val="333333"/>
          <w:szCs w:val="21"/>
        </w:rPr>
        <w:t>〕</w:t>
      </w:r>
      <w:r w:rsidRPr="000679B8">
        <w:rPr>
          <w:rFonts w:hint="eastAsia"/>
          <w:color w:val="333333"/>
          <w:szCs w:val="21"/>
        </w:rPr>
        <w:t>76</w:t>
      </w:r>
      <w:r w:rsidRPr="000679B8">
        <w:rPr>
          <w:rFonts w:hint="eastAsia"/>
          <w:color w:val="333333"/>
          <w:szCs w:val="21"/>
        </w:rPr>
        <w:t>号）关于学生军事训练科研创新的总体部署，根据年度工作计划，今年设立学生军事训练专项课题。现将课题申报工作有关事项通知如下。</w:t>
      </w:r>
    </w:p>
    <w:p w:rsidR="000679B8" w:rsidRPr="000679B8" w:rsidRDefault="000679B8" w:rsidP="000679B8">
      <w:pPr>
        <w:ind w:firstLineChars="200" w:firstLine="422"/>
        <w:rPr>
          <w:rFonts w:hint="eastAsia"/>
          <w:b/>
          <w:color w:val="333333"/>
          <w:szCs w:val="21"/>
        </w:rPr>
      </w:pPr>
      <w:r w:rsidRPr="000679B8">
        <w:rPr>
          <w:rFonts w:hint="eastAsia"/>
          <w:b/>
          <w:color w:val="333333"/>
          <w:szCs w:val="21"/>
        </w:rPr>
        <w:t>一、申报目的</w:t>
      </w:r>
    </w:p>
    <w:p w:rsidR="000679B8" w:rsidRPr="000679B8" w:rsidRDefault="000679B8" w:rsidP="000679B8">
      <w:pPr>
        <w:ind w:firstLineChars="200" w:firstLine="420"/>
        <w:rPr>
          <w:rFonts w:hint="eastAsia"/>
          <w:color w:val="333333"/>
          <w:szCs w:val="21"/>
        </w:rPr>
      </w:pPr>
      <w:r w:rsidRPr="000679B8">
        <w:rPr>
          <w:rFonts w:hint="eastAsia"/>
          <w:color w:val="333333"/>
          <w:szCs w:val="21"/>
        </w:rPr>
        <w:t>以习近平新时代中国特色社会主义思想为指导，牢固确立习近平强军思想在国防和军队建设中的指导地位，全面贯彻落实国办发〔</w:t>
      </w:r>
      <w:r w:rsidRPr="000679B8">
        <w:rPr>
          <w:rFonts w:hint="eastAsia"/>
          <w:color w:val="333333"/>
          <w:szCs w:val="21"/>
        </w:rPr>
        <w:t>2017</w:t>
      </w:r>
      <w:r w:rsidRPr="000679B8">
        <w:rPr>
          <w:rFonts w:hint="eastAsia"/>
          <w:color w:val="333333"/>
          <w:szCs w:val="21"/>
        </w:rPr>
        <w:t>〕</w:t>
      </w:r>
      <w:r w:rsidRPr="000679B8">
        <w:rPr>
          <w:rFonts w:hint="eastAsia"/>
          <w:color w:val="333333"/>
          <w:szCs w:val="21"/>
        </w:rPr>
        <w:t>76</w:t>
      </w:r>
      <w:r w:rsidRPr="000679B8">
        <w:rPr>
          <w:rFonts w:hint="eastAsia"/>
          <w:color w:val="333333"/>
          <w:szCs w:val="21"/>
        </w:rPr>
        <w:t>号文件精神，紧紧围绕当前全省学生军事训练工作面临的新机遇、新挑战，开展基础理论与实践应用研究，切实发挥科学研究的决策咨询功能和导向作用。</w:t>
      </w:r>
    </w:p>
    <w:p w:rsidR="000679B8" w:rsidRPr="000679B8" w:rsidRDefault="000679B8" w:rsidP="000679B8">
      <w:pPr>
        <w:ind w:firstLineChars="200" w:firstLine="422"/>
        <w:rPr>
          <w:rFonts w:hint="eastAsia"/>
          <w:b/>
          <w:color w:val="333333"/>
          <w:szCs w:val="21"/>
        </w:rPr>
      </w:pPr>
      <w:r w:rsidRPr="000679B8">
        <w:rPr>
          <w:rFonts w:hint="eastAsia"/>
          <w:b/>
          <w:color w:val="333333"/>
          <w:szCs w:val="21"/>
        </w:rPr>
        <w:t>二、课题类别</w:t>
      </w:r>
    </w:p>
    <w:p w:rsidR="000679B8" w:rsidRPr="000679B8" w:rsidRDefault="000679B8" w:rsidP="000679B8">
      <w:pPr>
        <w:ind w:firstLineChars="200" w:firstLine="420"/>
        <w:rPr>
          <w:rFonts w:hint="eastAsia"/>
          <w:color w:val="333333"/>
          <w:szCs w:val="21"/>
        </w:rPr>
      </w:pPr>
      <w:r w:rsidRPr="000679B8">
        <w:rPr>
          <w:rFonts w:hint="eastAsia"/>
          <w:color w:val="333333"/>
          <w:szCs w:val="21"/>
        </w:rPr>
        <w:t>《课题指南》（附件</w:t>
      </w:r>
      <w:r w:rsidRPr="000679B8">
        <w:rPr>
          <w:rFonts w:hint="eastAsia"/>
          <w:color w:val="333333"/>
          <w:szCs w:val="21"/>
        </w:rPr>
        <w:t>1</w:t>
      </w:r>
      <w:r w:rsidRPr="000679B8">
        <w:rPr>
          <w:rFonts w:hint="eastAsia"/>
          <w:color w:val="333333"/>
          <w:szCs w:val="21"/>
        </w:rPr>
        <w:t>）设重点课题和一般课题两类若干项。</w:t>
      </w:r>
    </w:p>
    <w:p w:rsidR="000679B8" w:rsidRPr="000679B8" w:rsidRDefault="000679B8" w:rsidP="000679B8">
      <w:pPr>
        <w:ind w:firstLineChars="200" w:firstLine="422"/>
        <w:rPr>
          <w:rFonts w:hint="eastAsia"/>
          <w:b/>
          <w:color w:val="333333"/>
          <w:szCs w:val="21"/>
        </w:rPr>
      </w:pPr>
      <w:r w:rsidRPr="000679B8">
        <w:rPr>
          <w:rFonts w:hint="eastAsia"/>
          <w:b/>
          <w:color w:val="333333"/>
          <w:szCs w:val="21"/>
        </w:rPr>
        <w:t>三、申报人资格</w:t>
      </w:r>
    </w:p>
    <w:p w:rsidR="000679B8" w:rsidRPr="000679B8" w:rsidRDefault="000679B8" w:rsidP="000679B8">
      <w:pPr>
        <w:ind w:firstLineChars="200" w:firstLine="420"/>
        <w:rPr>
          <w:rFonts w:hint="eastAsia"/>
          <w:color w:val="333333"/>
          <w:szCs w:val="21"/>
        </w:rPr>
      </w:pPr>
      <w:r w:rsidRPr="000679B8">
        <w:rPr>
          <w:rFonts w:hint="eastAsia"/>
          <w:color w:val="333333"/>
          <w:szCs w:val="21"/>
        </w:rPr>
        <w:t>1.</w:t>
      </w:r>
      <w:r w:rsidRPr="000679B8">
        <w:rPr>
          <w:rFonts w:hint="eastAsia"/>
          <w:color w:val="333333"/>
          <w:szCs w:val="21"/>
        </w:rPr>
        <w:t>凡从事普通高校军事课教学与管理的专、兼职工作人员，从事高中阶段学校学生军事训练管理与教学工作者均可申报。</w:t>
      </w:r>
    </w:p>
    <w:p w:rsidR="000679B8" w:rsidRPr="000679B8" w:rsidRDefault="000679B8" w:rsidP="000679B8">
      <w:pPr>
        <w:ind w:firstLineChars="200" w:firstLine="420"/>
        <w:rPr>
          <w:rFonts w:hint="eastAsia"/>
          <w:color w:val="333333"/>
          <w:szCs w:val="21"/>
        </w:rPr>
      </w:pPr>
      <w:r w:rsidRPr="000679B8">
        <w:rPr>
          <w:rFonts w:hint="eastAsia"/>
          <w:color w:val="333333"/>
          <w:szCs w:val="21"/>
        </w:rPr>
        <w:t>2.</w:t>
      </w:r>
      <w:r w:rsidRPr="000679B8">
        <w:rPr>
          <w:rFonts w:hint="eastAsia"/>
          <w:color w:val="333333"/>
          <w:szCs w:val="21"/>
        </w:rPr>
        <w:t>重点课题主持人原则上需具备高级职称，如是中级职称，必须有两名高级职称同行专家推荐。</w:t>
      </w:r>
    </w:p>
    <w:p w:rsidR="000679B8" w:rsidRPr="000679B8" w:rsidRDefault="000679B8" w:rsidP="000679B8">
      <w:pPr>
        <w:ind w:firstLineChars="200" w:firstLine="420"/>
        <w:rPr>
          <w:rFonts w:hint="eastAsia"/>
          <w:color w:val="333333"/>
          <w:szCs w:val="21"/>
        </w:rPr>
      </w:pPr>
      <w:r w:rsidRPr="000679B8">
        <w:rPr>
          <w:rFonts w:hint="eastAsia"/>
          <w:color w:val="333333"/>
          <w:szCs w:val="21"/>
        </w:rPr>
        <w:t>3.</w:t>
      </w:r>
      <w:r w:rsidRPr="000679B8">
        <w:rPr>
          <w:rFonts w:hint="eastAsia"/>
          <w:color w:val="333333"/>
          <w:szCs w:val="21"/>
        </w:rPr>
        <w:t>申报人作为课题主持人限报一项，另可参与一项；作为课题组成员限参与两项。</w:t>
      </w:r>
    </w:p>
    <w:p w:rsidR="000679B8" w:rsidRPr="000679B8" w:rsidRDefault="000679B8" w:rsidP="000679B8">
      <w:pPr>
        <w:ind w:firstLineChars="200" w:firstLine="420"/>
        <w:rPr>
          <w:rFonts w:hint="eastAsia"/>
          <w:color w:val="333333"/>
          <w:szCs w:val="21"/>
        </w:rPr>
      </w:pPr>
      <w:r w:rsidRPr="000679B8">
        <w:rPr>
          <w:rFonts w:hint="eastAsia"/>
          <w:color w:val="333333"/>
          <w:szCs w:val="21"/>
        </w:rPr>
        <w:t>4.</w:t>
      </w:r>
      <w:r w:rsidRPr="000679B8">
        <w:rPr>
          <w:rFonts w:hint="eastAsia"/>
          <w:color w:val="333333"/>
          <w:szCs w:val="21"/>
        </w:rPr>
        <w:t>有以下情况之一的人员不得申报：（</w:t>
      </w:r>
      <w:r w:rsidRPr="000679B8">
        <w:rPr>
          <w:rFonts w:hint="eastAsia"/>
          <w:color w:val="333333"/>
          <w:szCs w:val="21"/>
        </w:rPr>
        <w:t>1</w:t>
      </w:r>
      <w:r w:rsidRPr="000679B8">
        <w:rPr>
          <w:rFonts w:hint="eastAsia"/>
          <w:color w:val="333333"/>
          <w:szCs w:val="21"/>
        </w:rPr>
        <w:t>）以相同或相近内容申报成功或在研的相关课题主持人或成员；（</w:t>
      </w:r>
      <w:r w:rsidRPr="000679B8">
        <w:rPr>
          <w:rFonts w:hint="eastAsia"/>
          <w:color w:val="333333"/>
          <w:szCs w:val="21"/>
        </w:rPr>
        <w:t>2</w:t>
      </w:r>
      <w:r w:rsidRPr="000679B8">
        <w:rPr>
          <w:rFonts w:hint="eastAsia"/>
          <w:color w:val="333333"/>
          <w:szCs w:val="21"/>
        </w:rPr>
        <w:t>）经查实违反学术道德和科研诚信，存在学术不端行为者。</w:t>
      </w:r>
    </w:p>
    <w:p w:rsidR="000679B8" w:rsidRPr="000679B8" w:rsidRDefault="000679B8" w:rsidP="000679B8">
      <w:pPr>
        <w:ind w:firstLineChars="200" w:firstLine="422"/>
        <w:rPr>
          <w:rFonts w:hint="eastAsia"/>
          <w:b/>
          <w:color w:val="333333"/>
          <w:szCs w:val="21"/>
        </w:rPr>
      </w:pPr>
      <w:r w:rsidRPr="000679B8">
        <w:rPr>
          <w:rFonts w:hint="eastAsia"/>
          <w:b/>
          <w:color w:val="333333"/>
          <w:szCs w:val="21"/>
        </w:rPr>
        <w:t>四、组织管理</w:t>
      </w:r>
    </w:p>
    <w:p w:rsidR="000679B8" w:rsidRPr="000679B8" w:rsidRDefault="000679B8" w:rsidP="000679B8">
      <w:pPr>
        <w:ind w:firstLineChars="200" w:firstLine="420"/>
        <w:rPr>
          <w:rFonts w:hint="eastAsia"/>
          <w:color w:val="333333"/>
          <w:szCs w:val="21"/>
        </w:rPr>
      </w:pPr>
      <w:r w:rsidRPr="000679B8">
        <w:rPr>
          <w:rFonts w:hint="eastAsia"/>
          <w:color w:val="333333"/>
          <w:szCs w:val="21"/>
        </w:rPr>
        <w:t>1.</w:t>
      </w:r>
      <w:r w:rsidRPr="000679B8">
        <w:rPr>
          <w:rFonts w:hint="eastAsia"/>
          <w:color w:val="333333"/>
          <w:szCs w:val="21"/>
        </w:rPr>
        <w:t>本次专项课题申报、立项评审和成果鉴定工作由省普通高等学校军事课教学指导委员会具体承办。</w:t>
      </w:r>
    </w:p>
    <w:p w:rsidR="000679B8" w:rsidRPr="000679B8" w:rsidRDefault="000679B8" w:rsidP="000679B8">
      <w:pPr>
        <w:ind w:firstLineChars="200" w:firstLine="420"/>
        <w:rPr>
          <w:rFonts w:hint="eastAsia"/>
          <w:color w:val="333333"/>
          <w:szCs w:val="21"/>
        </w:rPr>
      </w:pPr>
      <w:r w:rsidRPr="000679B8">
        <w:rPr>
          <w:rFonts w:hint="eastAsia"/>
          <w:color w:val="333333"/>
          <w:szCs w:val="21"/>
        </w:rPr>
        <w:t>2.</w:t>
      </w:r>
      <w:r w:rsidRPr="000679B8">
        <w:rPr>
          <w:rFonts w:hint="eastAsia"/>
          <w:color w:val="333333"/>
          <w:szCs w:val="21"/>
        </w:rPr>
        <w:t>本次专项课题研究周期均为</w:t>
      </w:r>
      <w:r w:rsidRPr="000679B8">
        <w:rPr>
          <w:rFonts w:hint="eastAsia"/>
          <w:color w:val="333333"/>
          <w:szCs w:val="21"/>
        </w:rPr>
        <w:t>12</w:t>
      </w:r>
      <w:r w:rsidRPr="000679B8">
        <w:rPr>
          <w:rFonts w:hint="eastAsia"/>
          <w:color w:val="333333"/>
          <w:szCs w:val="21"/>
        </w:rPr>
        <w:t>个月。</w:t>
      </w:r>
    </w:p>
    <w:p w:rsidR="000679B8" w:rsidRPr="000679B8" w:rsidRDefault="000679B8" w:rsidP="000679B8">
      <w:pPr>
        <w:ind w:firstLineChars="200" w:firstLine="420"/>
        <w:rPr>
          <w:rFonts w:hint="eastAsia"/>
          <w:color w:val="333333"/>
          <w:szCs w:val="21"/>
        </w:rPr>
      </w:pPr>
      <w:r w:rsidRPr="000679B8">
        <w:rPr>
          <w:rFonts w:hint="eastAsia"/>
          <w:color w:val="333333"/>
          <w:szCs w:val="21"/>
        </w:rPr>
        <w:t>3.</w:t>
      </w:r>
      <w:r w:rsidRPr="000679B8">
        <w:rPr>
          <w:rFonts w:hint="eastAsia"/>
          <w:color w:val="333333"/>
          <w:szCs w:val="21"/>
        </w:rPr>
        <w:t>成果鉴定前，课题主持人需认真填写《学生军事训练专项课题成果鉴定申请表》。鉴定材料包括研究报告、研究论文等。</w:t>
      </w:r>
    </w:p>
    <w:p w:rsidR="000679B8" w:rsidRPr="000679B8" w:rsidRDefault="000679B8" w:rsidP="000679B8">
      <w:pPr>
        <w:ind w:firstLineChars="200" w:firstLine="420"/>
        <w:rPr>
          <w:rFonts w:hint="eastAsia"/>
          <w:color w:val="333333"/>
          <w:szCs w:val="21"/>
        </w:rPr>
      </w:pPr>
      <w:r w:rsidRPr="000679B8">
        <w:rPr>
          <w:rFonts w:hint="eastAsia"/>
          <w:color w:val="333333"/>
          <w:szCs w:val="21"/>
        </w:rPr>
        <w:t>4.</w:t>
      </w:r>
      <w:r w:rsidRPr="000679B8">
        <w:rPr>
          <w:rFonts w:hint="eastAsia"/>
          <w:color w:val="333333"/>
          <w:szCs w:val="21"/>
        </w:rPr>
        <w:t>课题鉴定成果分为“优秀”</w:t>
      </w:r>
      <w:r w:rsidRPr="000679B8">
        <w:rPr>
          <w:rFonts w:hint="eastAsia"/>
          <w:color w:val="333333"/>
          <w:szCs w:val="21"/>
        </w:rPr>
        <w:t xml:space="preserve"> </w:t>
      </w:r>
      <w:r w:rsidRPr="000679B8">
        <w:rPr>
          <w:rFonts w:hint="eastAsia"/>
          <w:color w:val="333333"/>
          <w:szCs w:val="21"/>
        </w:rPr>
        <w:t>“合格”和“不合格”三个等级。评为“不合格”课题或未能按期结题的课题主持人不得参加下一轮课题申报。</w:t>
      </w:r>
    </w:p>
    <w:p w:rsidR="000679B8" w:rsidRPr="000679B8" w:rsidRDefault="000679B8" w:rsidP="000679B8">
      <w:pPr>
        <w:ind w:firstLineChars="200" w:firstLine="420"/>
        <w:rPr>
          <w:rFonts w:hint="eastAsia"/>
          <w:color w:val="333333"/>
          <w:szCs w:val="21"/>
        </w:rPr>
      </w:pPr>
      <w:r w:rsidRPr="000679B8">
        <w:rPr>
          <w:rFonts w:hint="eastAsia"/>
          <w:color w:val="333333"/>
          <w:szCs w:val="21"/>
        </w:rPr>
        <w:t>5.</w:t>
      </w:r>
      <w:r w:rsidRPr="000679B8">
        <w:rPr>
          <w:rFonts w:hint="eastAsia"/>
          <w:color w:val="333333"/>
          <w:szCs w:val="21"/>
        </w:rPr>
        <w:t>请各单位依据相关政策对立项课题予以经费资助。</w:t>
      </w:r>
    </w:p>
    <w:p w:rsidR="000679B8" w:rsidRPr="000679B8" w:rsidRDefault="000679B8" w:rsidP="000679B8">
      <w:pPr>
        <w:ind w:firstLineChars="200" w:firstLine="420"/>
        <w:rPr>
          <w:rFonts w:hint="eastAsia"/>
          <w:color w:val="333333"/>
          <w:szCs w:val="21"/>
        </w:rPr>
      </w:pPr>
      <w:r w:rsidRPr="000679B8">
        <w:rPr>
          <w:rFonts w:hint="eastAsia"/>
          <w:color w:val="333333"/>
          <w:szCs w:val="21"/>
        </w:rPr>
        <w:t>6.</w:t>
      </w:r>
      <w:r w:rsidRPr="000679B8">
        <w:rPr>
          <w:rFonts w:hint="eastAsia"/>
          <w:color w:val="333333"/>
          <w:szCs w:val="21"/>
        </w:rPr>
        <w:t>省教育厅将对获得课题鉴定成果为“优秀”的主持人及组织工作出色的单位予以表扬，同时作为下一阶段相关工作考评的参考依据。</w:t>
      </w:r>
    </w:p>
    <w:p w:rsidR="000679B8" w:rsidRPr="000679B8" w:rsidRDefault="000679B8" w:rsidP="000679B8">
      <w:pPr>
        <w:ind w:firstLineChars="200" w:firstLine="422"/>
        <w:rPr>
          <w:rFonts w:hint="eastAsia"/>
          <w:b/>
          <w:color w:val="333333"/>
          <w:szCs w:val="21"/>
        </w:rPr>
      </w:pPr>
      <w:r w:rsidRPr="000679B8">
        <w:rPr>
          <w:rFonts w:hint="eastAsia"/>
          <w:b/>
          <w:color w:val="333333"/>
          <w:szCs w:val="21"/>
        </w:rPr>
        <w:t>五、其他事项</w:t>
      </w:r>
    </w:p>
    <w:p w:rsidR="000679B8" w:rsidRPr="000679B8" w:rsidRDefault="000679B8" w:rsidP="000679B8">
      <w:pPr>
        <w:ind w:firstLineChars="200" w:firstLine="420"/>
        <w:rPr>
          <w:rFonts w:hint="eastAsia"/>
          <w:color w:val="333333"/>
          <w:szCs w:val="21"/>
        </w:rPr>
      </w:pPr>
      <w:r w:rsidRPr="000679B8">
        <w:rPr>
          <w:rFonts w:hint="eastAsia"/>
          <w:color w:val="333333"/>
          <w:szCs w:val="21"/>
        </w:rPr>
        <w:t>1.</w:t>
      </w:r>
      <w:r w:rsidRPr="000679B8">
        <w:rPr>
          <w:rFonts w:hint="eastAsia"/>
          <w:color w:val="333333"/>
          <w:szCs w:val="21"/>
        </w:rPr>
        <w:t>课题申报时间为</w:t>
      </w:r>
      <w:r w:rsidRPr="000679B8">
        <w:rPr>
          <w:rFonts w:hint="eastAsia"/>
          <w:color w:val="333333"/>
          <w:szCs w:val="21"/>
        </w:rPr>
        <w:t>2018</w:t>
      </w:r>
      <w:r w:rsidRPr="000679B8">
        <w:rPr>
          <w:rFonts w:hint="eastAsia"/>
          <w:color w:val="333333"/>
          <w:szCs w:val="21"/>
        </w:rPr>
        <w:t>年</w:t>
      </w:r>
      <w:r w:rsidRPr="000679B8">
        <w:rPr>
          <w:rFonts w:hint="eastAsia"/>
          <w:color w:val="333333"/>
          <w:szCs w:val="21"/>
        </w:rPr>
        <w:t>5</w:t>
      </w:r>
      <w:r w:rsidRPr="000679B8">
        <w:rPr>
          <w:rFonts w:hint="eastAsia"/>
          <w:color w:val="333333"/>
          <w:szCs w:val="21"/>
        </w:rPr>
        <w:t>月</w:t>
      </w:r>
      <w:r w:rsidRPr="000679B8">
        <w:rPr>
          <w:rFonts w:hint="eastAsia"/>
          <w:color w:val="333333"/>
          <w:szCs w:val="21"/>
        </w:rPr>
        <w:t>20</w:t>
      </w:r>
      <w:r w:rsidRPr="000679B8">
        <w:rPr>
          <w:rFonts w:hint="eastAsia"/>
          <w:color w:val="333333"/>
          <w:szCs w:val="21"/>
        </w:rPr>
        <w:t>日至</w:t>
      </w:r>
      <w:r w:rsidRPr="000679B8">
        <w:rPr>
          <w:rFonts w:hint="eastAsia"/>
          <w:color w:val="333333"/>
          <w:szCs w:val="21"/>
        </w:rPr>
        <w:t>6</w:t>
      </w:r>
      <w:r w:rsidRPr="000679B8">
        <w:rPr>
          <w:rFonts w:hint="eastAsia"/>
          <w:color w:val="333333"/>
          <w:szCs w:val="21"/>
        </w:rPr>
        <w:t>月</w:t>
      </w:r>
      <w:r w:rsidRPr="000679B8">
        <w:rPr>
          <w:rFonts w:hint="eastAsia"/>
          <w:color w:val="333333"/>
          <w:szCs w:val="21"/>
        </w:rPr>
        <w:t>20</w:t>
      </w:r>
      <w:r w:rsidRPr="000679B8">
        <w:rPr>
          <w:rFonts w:hint="eastAsia"/>
          <w:color w:val="333333"/>
          <w:szCs w:val="21"/>
        </w:rPr>
        <w:t>日。</w:t>
      </w:r>
    </w:p>
    <w:p w:rsidR="000679B8" w:rsidRPr="000679B8" w:rsidRDefault="000679B8" w:rsidP="000679B8">
      <w:pPr>
        <w:ind w:firstLineChars="200" w:firstLine="420"/>
        <w:rPr>
          <w:rFonts w:hint="eastAsia"/>
          <w:color w:val="333333"/>
          <w:szCs w:val="21"/>
        </w:rPr>
      </w:pPr>
      <w:r w:rsidRPr="000679B8">
        <w:rPr>
          <w:rFonts w:hint="eastAsia"/>
          <w:color w:val="333333"/>
          <w:szCs w:val="21"/>
        </w:rPr>
        <w:t>2.</w:t>
      </w:r>
      <w:r w:rsidRPr="000679B8">
        <w:rPr>
          <w:rFonts w:hint="eastAsia"/>
          <w:color w:val="333333"/>
          <w:szCs w:val="21"/>
        </w:rPr>
        <w:t>《申报评审书》（附件</w:t>
      </w:r>
      <w:r w:rsidRPr="000679B8">
        <w:rPr>
          <w:rFonts w:hint="eastAsia"/>
          <w:color w:val="333333"/>
          <w:szCs w:val="21"/>
        </w:rPr>
        <w:t>2</w:t>
      </w:r>
      <w:r w:rsidRPr="000679B8">
        <w:rPr>
          <w:rFonts w:hint="eastAsia"/>
          <w:color w:val="333333"/>
          <w:szCs w:val="21"/>
        </w:rPr>
        <w:t>）内“一、二、三”项内容由课题申报人按要求详细填写，严禁弄虚作假。申报人所在单位业务部门或上级主管部门须对《申报评审书》全面审核，对申报人的工作表现、业务能力、科研条件签具明确意见，并承担信誉保证。</w:t>
      </w:r>
    </w:p>
    <w:p w:rsidR="000679B8" w:rsidRPr="000679B8" w:rsidRDefault="000679B8" w:rsidP="000679B8">
      <w:pPr>
        <w:ind w:firstLineChars="200" w:firstLine="420"/>
        <w:rPr>
          <w:rFonts w:hint="eastAsia"/>
          <w:color w:val="333333"/>
          <w:sz w:val="23"/>
          <w:szCs w:val="23"/>
        </w:rPr>
      </w:pPr>
      <w:r w:rsidRPr="000679B8">
        <w:rPr>
          <w:rFonts w:hint="eastAsia"/>
          <w:color w:val="333333"/>
          <w:szCs w:val="21"/>
        </w:rPr>
        <w:t>3.</w:t>
      </w:r>
      <w:r w:rsidRPr="000679B8">
        <w:rPr>
          <w:rFonts w:hint="eastAsia"/>
          <w:color w:val="333333"/>
          <w:szCs w:val="21"/>
        </w:rPr>
        <w:t>请各设区市教育局、各普通高校于</w:t>
      </w:r>
      <w:r w:rsidRPr="000679B8">
        <w:rPr>
          <w:rFonts w:hint="eastAsia"/>
          <w:color w:val="333333"/>
          <w:szCs w:val="21"/>
        </w:rPr>
        <w:t>2018</w:t>
      </w:r>
      <w:r w:rsidRPr="000679B8">
        <w:rPr>
          <w:rFonts w:hint="eastAsia"/>
          <w:color w:val="333333"/>
          <w:szCs w:val="21"/>
        </w:rPr>
        <w:t>年</w:t>
      </w:r>
      <w:r w:rsidRPr="000679B8">
        <w:rPr>
          <w:rFonts w:hint="eastAsia"/>
          <w:color w:val="333333"/>
          <w:szCs w:val="21"/>
        </w:rPr>
        <w:t>6</w:t>
      </w:r>
      <w:r w:rsidRPr="000679B8">
        <w:rPr>
          <w:rFonts w:hint="eastAsia"/>
          <w:color w:val="333333"/>
          <w:szCs w:val="21"/>
        </w:rPr>
        <w:t>月</w:t>
      </w:r>
      <w:r w:rsidRPr="000679B8">
        <w:rPr>
          <w:rFonts w:hint="eastAsia"/>
          <w:color w:val="333333"/>
          <w:szCs w:val="21"/>
        </w:rPr>
        <w:t>28</w:t>
      </w:r>
      <w:r w:rsidRPr="000679B8">
        <w:rPr>
          <w:rFonts w:hint="eastAsia"/>
          <w:color w:val="333333"/>
          <w:szCs w:val="21"/>
        </w:rPr>
        <w:t>日前将《申报评审书》和《汇总表》（附件</w:t>
      </w:r>
      <w:r w:rsidRPr="000679B8">
        <w:rPr>
          <w:rFonts w:hint="eastAsia"/>
          <w:color w:val="333333"/>
          <w:szCs w:val="21"/>
        </w:rPr>
        <w:t>3</w:t>
      </w:r>
      <w:r w:rsidRPr="000679B8">
        <w:rPr>
          <w:rFonts w:hint="eastAsia"/>
          <w:color w:val="333333"/>
          <w:szCs w:val="21"/>
        </w:rPr>
        <w:t>）电子版和纸质版（一式三份）集中报送省普通高等学校军事课教学指导委员会，逾期不予受理。联系人：吴希媛，联系电话：（</w:t>
      </w:r>
      <w:r w:rsidRPr="000679B8">
        <w:rPr>
          <w:rFonts w:hint="eastAsia"/>
          <w:color w:val="333333"/>
          <w:szCs w:val="21"/>
        </w:rPr>
        <w:t>025</w:t>
      </w:r>
      <w:r w:rsidRPr="000679B8">
        <w:rPr>
          <w:rFonts w:hint="eastAsia"/>
          <w:color w:val="333333"/>
          <w:szCs w:val="21"/>
        </w:rPr>
        <w:t>）</w:t>
      </w:r>
      <w:r w:rsidRPr="000679B8">
        <w:rPr>
          <w:rFonts w:hint="eastAsia"/>
          <w:color w:val="333333"/>
          <w:szCs w:val="21"/>
        </w:rPr>
        <w:t>85891715</w:t>
      </w:r>
      <w:r w:rsidRPr="000679B8">
        <w:rPr>
          <w:rFonts w:hint="eastAsia"/>
          <w:color w:val="333333"/>
          <w:szCs w:val="21"/>
        </w:rPr>
        <w:t>、</w:t>
      </w:r>
      <w:r w:rsidRPr="000679B8">
        <w:rPr>
          <w:rFonts w:hint="eastAsia"/>
          <w:color w:val="333333"/>
          <w:szCs w:val="21"/>
        </w:rPr>
        <w:t>15651859089</w:t>
      </w:r>
      <w:r w:rsidRPr="000679B8">
        <w:rPr>
          <w:rFonts w:hint="eastAsia"/>
          <w:color w:val="333333"/>
          <w:szCs w:val="21"/>
        </w:rPr>
        <w:t>，电子信箱</w:t>
      </w:r>
      <w:r w:rsidRPr="000679B8">
        <w:rPr>
          <w:rFonts w:hint="eastAsia"/>
          <w:color w:val="333333"/>
          <w:szCs w:val="21"/>
        </w:rPr>
        <w:t>: 34261@njnu.edu.cn</w:t>
      </w:r>
      <w:r w:rsidRPr="000679B8">
        <w:rPr>
          <w:rFonts w:hint="eastAsia"/>
          <w:color w:val="333333"/>
          <w:szCs w:val="21"/>
        </w:rPr>
        <w:t>，联系地址：南京市栖霞区文苑路</w:t>
      </w:r>
      <w:r w:rsidRPr="000679B8">
        <w:rPr>
          <w:rFonts w:hint="eastAsia"/>
          <w:color w:val="333333"/>
          <w:szCs w:val="21"/>
        </w:rPr>
        <w:t>1</w:t>
      </w:r>
      <w:r w:rsidRPr="000679B8">
        <w:rPr>
          <w:rFonts w:hint="eastAsia"/>
          <w:color w:val="333333"/>
          <w:szCs w:val="21"/>
        </w:rPr>
        <w:t>号南京师范大学人武部，邮编：</w:t>
      </w:r>
      <w:r w:rsidRPr="000679B8">
        <w:rPr>
          <w:rFonts w:hint="eastAsia"/>
          <w:color w:val="333333"/>
          <w:szCs w:val="21"/>
        </w:rPr>
        <w:t>210023</w:t>
      </w:r>
      <w:r w:rsidRPr="000679B8">
        <w:rPr>
          <w:rFonts w:hint="eastAsia"/>
          <w:color w:val="333333"/>
          <w:szCs w:val="21"/>
        </w:rPr>
        <w:t>。</w:t>
      </w:r>
    </w:p>
    <w:p w:rsidR="000679B8" w:rsidRPr="000679B8" w:rsidRDefault="000679B8" w:rsidP="000679B8">
      <w:pPr>
        <w:rPr>
          <w:rFonts w:hint="eastAsia"/>
          <w:color w:val="333333"/>
          <w:sz w:val="23"/>
          <w:szCs w:val="23"/>
        </w:rPr>
      </w:pPr>
    </w:p>
    <w:p w:rsidR="000679B8" w:rsidRPr="000679B8" w:rsidRDefault="000679B8" w:rsidP="000679B8">
      <w:pPr>
        <w:rPr>
          <w:rFonts w:hint="eastAsia"/>
          <w:color w:val="333333"/>
          <w:sz w:val="23"/>
          <w:szCs w:val="23"/>
        </w:rPr>
      </w:pPr>
      <w:r w:rsidRPr="000679B8">
        <w:rPr>
          <w:rFonts w:hint="eastAsia"/>
          <w:color w:val="333333"/>
          <w:sz w:val="23"/>
          <w:szCs w:val="23"/>
        </w:rPr>
        <w:t>附件：</w:t>
      </w:r>
      <w:r w:rsidRPr="000679B8">
        <w:rPr>
          <w:rFonts w:hint="eastAsia"/>
          <w:color w:val="333333"/>
          <w:sz w:val="23"/>
          <w:szCs w:val="23"/>
        </w:rPr>
        <w:t>1.</w:t>
      </w:r>
      <w:hyperlink r:id="rId4" w:history="1">
        <w:r w:rsidRPr="000679B8">
          <w:rPr>
            <w:noProof/>
            <w:color w:val="333333"/>
            <w:sz w:val="23"/>
            <w:szCs w:val="23"/>
          </w:rPr>
          <w:drawing>
            <wp:inline distT="0" distB="0" distL="0" distR="0">
              <wp:extent cx="155575" cy="155575"/>
              <wp:effectExtent l="0" t="0" r="0" b="0"/>
              <wp:docPr id="3" name="图片 3" descr="http://jyt.jiangsu.gov.cn/module/jslib/icons/wor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679B8">
          <w:rPr>
            <w:rFonts w:hint="eastAsia"/>
            <w:color w:val="333333"/>
            <w:sz w:val="23"/>
            <w:szCs w:val="23"/>
          </w:rPr>
          <w:t>课题指南</w:t>
        </w:r>
        <w:r w:rsidRPr="000679B8">
          <w:rPr>
            <w:rFonts w:hint="eastAsia"/>
            <w:color w:val="333333"/>
            <w:sz w:val="23"/>
            <w:szCs w:val="23"/>
          </w:rPr>
          <w:t>.docx</w:t>
        </w:r>
      </w:hyperlink>
    </w:p>
    <w:p w:rsidR="000679B8" w:rsidRPr="000679B8" w:rsidRDefault="000679B8" w:rsidP="000679B8">
      <w:pPr>
        <w:rPr>
          <w:rFonts w:hint="eastAsia"/>
          <w:color w:val="333333"/>
          <w:sz w:val="23"/>
          <w:szCs w:val="23"/>
        </w:rPr>
      </w:pPr>
      <w:r w:rsidRPr="000679B8">
        <w:rPr>
          <w:rFonts w:hint="eastAsia"/>
          <w:color w:val="333333"/>
          <w:sz w:val="23"/>
          <w:szCs w:val="23"/>
        </w:rPr>
        <w:t>      2.</w:t>
      </w:r>
      <w:hyperlink r:id="rId6" w:history="1">
        <w:r w:rsidRPr="000679B8">
          <w:rPr>
            <w:noProof/>
            <w:color w:val="333333"/>
            <w:sz w:val="23"/>
            <w:szCs w:val="23"/>
          </w:rPr>
          <w:drawing>
            <wp:inline distT="0" distB="0" distL="0" distR="0">
              <wp:extent cx="155575" cy="155575"/>
              <wp:effectExtent l="0" t="0" r="0" b="0"/>
              <wp:docPr id="2" name="图片 2" descr="http://jyt.jiangsu.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679B8">
          <w:rPr>
            <w:rFonts w:hint="eastAsia"/>
            <w:color w:val="333333"/>
            <w:sz w:val="23"/>
            <w:szCs w:val="23"/>
          </w:rPr>
          <w:t>申报评审书</w:t>
        </w:r>
        <w:r w:rsidRPr="000679B8">
          <w:rPr>
            <w:rFonts w:hint="eastAsia"/>
            <w:color w:val="333333"/>
            <w:sz w:val="23"/>
            <w:szCs w:val="23"/>
          </w:rPr>
          <w:t>.docx</w:t>
        </w:r>
      </w:hyperlink>
    </w:p>
    <w:p w:rsidR="000679B8" w:rsidRPr="000679B8" w:rsidRDefault="000679B8" w:rsidP="000679B8">
      <w:pPr>
        <w:rPr>
          <w:rFonts w:hint="eastAsia"/>
          <w:color w:val="333333"/>
          <w:sz w:val="23"/>
          <w:szCs w:val="23"/>
        </w:rPr>
      </w:pPr>
      <w:r w:rsidRPr="000679B8">
        <w:rPr>
          <w:rFonts w:hint="eastAsia"/>
          <w:color w:val="333333"/>
          <w:sz w:val="23"/>
          <w:szCs w:val="23"/>
        </w:rPr>
        <w:t>      3.</w:t>
      </w:r>
      <w:hyperlink r:id="rId7" w:history="1">
        <w:r w:rsidRPr="000679B8">
          <w:rPr>
            <w:noProof/>
            <w:color w:val="333333"/>
            <w:sz w:val="23"/>
            <w:szCs w:val="23"/>
          </w:rPr>
          <w:drawing>
            <wp:inline distT="0" distB="0" distL="0" distR="0">
              <wp:extent cx="155575" cy="155575"/>
              <wp:effectExtent l="0" t="0" r="0" b="0"/>
              <wp:docPr id="1" name="图片 1" descr="http://jyt.jiangsu.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679B8">
          <w:rPr>
            <w:rFonts w:hint="eastAsia"/>
            <w:color w:val="333333"/>
            <w:sz w:val="23"/>
            <w:szCs w:val="23"/>
          </w:rPr>
          <w:t>汇总表</w:t>
        </w:r>
        <w:r w:rsidRPr="000679B8">
          <w:rPr>
            <w:rFonts w:hint="eastAsia"/>
            <w:color w:val="333333"/>
            <w:sz w:val="23"/>
            <w:szCs w:val="23"/>
          </w:rPr>
          <w:t>.docx</w:t>
        </w:r>
      </w:hyperlink>
    </w:p>
    <w:p w:rsidR="000679B8" w:rsidRPr="000679B8" w:rsidRDefault="000679B8" w:rsidP="000679B8">
      <w:pPr>
        <w:rPr>
          <w:rFonts w:hint="eastAsia"/>
          <w:color w:val="333333"/>
          <w:sz w:val="23"/>
          <w:szCs w:val="23"/>
        </w:rPr>
      </w:pPr>
    </w:p>
    <w:p w:rsidR="000679B8" w:rsidRPr="000679B8" w:rsidRDefault="000679B8" w:rsidP="000679B8">
      <w:pPr>
        <w:jc w:val="right"/>
        <w:rPr>
          <w:rFonts w:hint="eastAsia"/>
          <w:color w:val="333333"/>
          <w:sz w:val="23"/>
          <w:szCs w:val="23"/>
        </w:rPr>
      </w:pPr>
      <w:r w:rsidRPr="000679B8">
        <w:rPr>
          <w:rFonts w:hint="eastAsia"/>
          <w:color w:val="333333"/>
          <w:sz w:val="23"/>
          <w:szCs w:val="23"/>
        </w:rPr>
        <w:t>省教育厅办公室</w:t>
      </w:r>
    </w:p>
    <w:p w:rsidR="00BA5F15" w:rsidRPr="000679B8" w:rsidRDefault="000679B8" w:rsidP="000679B8">
      <w:pPr>
        <w:jc w:val="right"/>
        <w:rPr>
          <w:rFonts w:hint="eastAsia"/>
          <w:color w:val="333333"/>
          <w:sz w:val="23"/>
          <w:szCs w:val="23"/>
        </w:rPr>
      </w:pPr>
      <w:r w:rsidRPr="000679B8">
        <w:rPr>
          <w:rFonts w:hint="eastAsia"/>
          <w:color w:val="333333"/>
          <w:sz w:val="23"/>
          <w:szCs w:val="23"/>
        </w:rPr>
        <w:t>2018</w:t>
      </w:r>
      <w:r w:rsidRPr="000679B8">
        <w:rPr>
          <w:rFonts w:hint="eastAsia"/>
          <w:color w:val="333333"/>
          <w:sz w:val="23"/>
          <w:szCs w:val="23"/>
        </w:rPr>
        <w:t>年</w:t>
      </w:r>
      <w:r w:rsidRPr="000679B8">
        <w:rPr>
          <w:rFonts w:hint="eastAsia"/>
          <w:color w:val="333333"/>
          <w:sz w:val="23"/>
          <w:szCs w:val="23"/>
        </w:rPr>
        <w:t>5</w:t>
      </w:r>
      <w:r w:rsidRPr="000679B8">
        <w:rPr>
          <w:rFonts w:hint="eastAsia"/>
          <w:color w:val="333333"/>
          <w:sz w:val="23"/>
          <w:szCs w:val="23"/>
        </w:rPr>
        <w:t>月</w:t>
      </w:r>
      <w:r w:rsidRPr="000679B8">
        <w:rPr>
          <w:rFonts w:hint="eastAsia"/>
          <w:color w:val="333333"/>
          <w:sz w:val="23"/>
          <w:szCs w:val="23"/>
        </w:rPr>
        <w:t>12</w:t>
      </w:r>
      <w:r w:rsidRPr="000679B8">
        <w:rPr>
          <w:rFonts w:hint="eastAsia"/>
          <w:color w:val="333333"/>
          <w:sz w:val="23"/>
          <w:szCs w:val="23"/>
        </w:rPr>
        <w:t>日</w:t>
      </w:r>
      <w:bookmarkStart w:id="0" w:name="_GoBack"/>
      <w:bookmarkEnd w:id="0"/>
    </w:p>
    <w:sectPr w:rsidR="00BA5F15" w:rsidRPr="000679B8" w:rsidSect="000679B8">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B8"/>
    <w:rsid w:val="000679B8"/>
    <w:rsid w:val="00BA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948A7-C13F-41BA-94D2-CB02FF0D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79B8"/>
  </w:style>
  <w:style w:type="character" w:styleId="a3">
    <w:name w:val="Hyperlink"/>
    <w:basedOn w:val="a0"/>
    <w:uiPriority w:val="99"/>
    <w:semiHidden/>
    <w:unhideWhenUsed/>
    <w:rsid w:val="000679B8"/>
    <w:rPr>
      <w:color w:val="0000FF"/>
      <w:u w:val="single"/>
    </w:rPr>
  </w:style>
  <w:style w:type="paragraph" w:styleId="a4">
    <w:name w:val="Normal (Web)"/>
    <w:basedOn w:val="a"/>
    <w:uiPriority w:val="99"/>
    <w:semiHidden/>
    <w:unhideWhenUsed/>
    <w:rsid w:val="000679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15832">
      <w:bodyDiv w:val="1"/>
      <w:marLeft w:val="0"/>
      <w:marRight w:val="0"/>
      <w:marTop w:val="0"/>
      <w:marBottom w:val="0"/>
      <w:divBdr>
        <w:top w:val="none" w:sz="0" w:space="0" w:color="auto"/>
        <w:left w:val="none" w:sz="0" w:space="0" w:color="auto"/>
        <w:bottom w:val="none" w:sz="0" w:space="0" w:color="auto"/>
        <w:right w:val="none" w:sz="0" w:space="0" w:color="auto"/>
      </w:divBdr>
      <w:divsChild>
        <w:div w:id="169221280">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yt.jiangsu.gov.cn/module/download/downfile.jsp?classid=0&amp;filename=0b98bb94124d47cb8fa309ec4dd3b2d5.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f3bcc034e84148e2903581d7a5f95fbc.docx" TargetMode="External"/><Relationship Id="rId5" Type="http://schemas.openxmlformats.org/officeDocument/2006/relationships/image" Target="media/image1.png"/><Relationship Id="rId4" Type="http://schemas.openxmlformats.org/officeDocument/2006/relationships/hyperlink" Target="http://jyt.jiangsu.gov.cn/module/download/downfile.jsp?classid=0&amp;filename=c509895851da47bdb425fdb747edbecc.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2018-05-17T23:45:00Z</dcterms:created>
  <dcterms:modified xsi:type="dcterms:W3CDTF">2018-05-17T23:48:00Z</dcterms:modified>
</cp:coreProperties>
</file>